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A338B" w14:textId="4D2DC1B2" w:rsidR="002A40BF" w:rsidRDefault="00C70225">
      <w:bookmarkStart w:id="0" w:name="_GoBack"/>
      <w:r>
        <w:rPr>
          <w:noProof/>
        </w:rPr>
        <w:drawing>
          <wp:inline distT="0" distB="0" distL="0" distR="0" wp14:anchorId="6F6CAFDD" wp14:editId="34FE9176">
            <wp:extent cx="5612130" cy="36385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40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64"/>
    <w:rsid w:val="002A40BF"/>
    <w:rsid w:val="00471164"/>
    <w:rsid w:val="00C7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A6401-54CE-43DC-8D38-21AD5616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Restrepo Castaneda</dc:creator>
  <cp:keywords/>
  <dc:description/>
  <cp:lastModifiedBy>Juan David Restrepo Castaneda</cp:lastModifiedBy>
  <cp:revision>2</cp:revision>
  <dcterms:created xsi:type="dcterms:W3CDTF">2023-09-24T20:09:00Z</dcterms:created>
  <dcterms:modified xsi:type="dcterms:W3CDTF">2023-09-24T20:09:00Z</dcterms:modified>
</cp:coreProperties>
</file>