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7CAD" w14:textId="6AEDD00D" w:rsidR="00EE76D8" w:rsidRDefault="00EE76D8">
      <w:pPr>
        <w:rPr>
          <w:lang w:val="es-MX"/>
        </w:rPr>
      </w:pPr>
      <w:r>
        <w:rPr>
          <w:lang w:val="es-MX"/>
        </w:rPr>
        <w:t xml:space="preserve">Se requiere que el perfil de </w:t>
      </w:r>
      <w:proofErr w:type="spellStart"/>
      <w:r>
        <w:rPr>
          <w:lang w:val="es-MX"/>
        </w:rPr>
        <w:t>Call</w:t>
      </w:r>
      <w:proofErr w:type="spellEnd"/>
      <w:r>
        <w:rPr>
          <w:lang w:val="es-MX"/>
        </w:rPr>
        <w:t xml:space="preserve"> Center, ingresando a la interfaz de “</w:t>
      </w:r>
      <w:proofErr w:type="spellStart"/>
      <w:r>
        <w:rPr>
          <w:lang w:val="es-MX"/>
        </w:rPr>
        <w:t>Oximetrias</w:t>
      </w:r>
      <w:proofErr w:type="spellEnd"/>
      <w:r>
        <w:rPr>
          <w:lang w:val="es-MX"/>
        </w:rPr>
        <w:t>” pueda crear una oximetría a través del botón de Crear</w:t>
      </w:r>
    </w:p>
    <w:p w14:paraId="4053779C" w14:textId="4C21416C" w:rsidR="00EE76D8" w:rsidRDefault="00EE76D8">
      <w:pPr>
        <w:rPr>
          <w:lang w:val="es-MX"/>
        </w:rPr>
      </w:pPr>
      <w:r w:rsidRPr="00EE76D8">
        <w:rPr>
          <w:lang w:val="es-MX"/>
        </w:rPr>
        <w:drawing>
          <wp:inline distT="0" distB="0" distL="0" distR="0" wp14:anchorId="0C99751F" wp14:editId="58082932">
            <wp:extent cx="5612130" cy="9036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B968" w14:textId="18F09736" w:rsidR="00EE76D8" w:rsidRDefault="00EE76D8">
      <w:pPr>
        <w:rPr>
          <w:lang w:val="es-MX"/>
        </w:rPr>
      </w:pPr>
    </w:p>
    <w:p w14:paraId="60E5B095" w14:textId="0C881ADB" w:rsidR="00EE76D8" w:rsidRDefault="00EE76D8">
      <w:pPr>
        <w:rPr>
          <w:lang w:val="es-MX"/>
        </w:rPr>
      </w:pPr>
      <w:r>
        <w:rPr>
          <w:lang w:val="es-MX"/>
        </w:rPr>
        <w:t>Se requiere parametrizar en el campo “</w:t>
      </w:r>
      <w:r w:rsidRPr="00EE76D8">
        <w:rPr>
          <w:lang w:val="es-MX"/>
        </w:rPr>
        <w:t>Proveedor Oximetría</w:t>
      </w:r>
      <w:r>
        <w:rPr>
          <w:lang w:val="es-MX"/>
        </w:rPr>
        <w:t xml:space="preserve">” al </w:t>
      </w:r>
      <w:proofErr w:type="spellStart"/>
      <w:r>
        <w:rPr>
          <w:lang w:val="es-MX"/>
        </w:rPr>
        <w:t>Call</w:t>
      </w:r>
      <w:proofErr w:type="spellEnd"/>
      <w:r>
        <w:rPr>
          <w:lang w:val="es-MX"/>
        </w:rPr>
        <w:t xml:space="preserve"> Center </w:t>
      </w:r>
    </w:p>
    <w:p w14:paraId="5C7AFA7B" w14:textId="2A8CCA18" w:rsidR="00EE76D8" w:rsidRPr="00EE76D8" w:rsidRDefault="00EE76D8">
      <w:pPr>
        <w:rPr>
          <w:lang w:val="es-MX"/>
        </w:rPr>
      </w:pPr>
      <w:r>
        <w:rPr>
          <w:noProof/>
        </w:rPr>
        <w:drawing>
          <wp:inline distT="0" distB="0" distL="0" distR="0" wp14:anchorId="7631D3CE" wp14:editId="6430EDB8">
            <wp:extent cx="5256704" cy="16764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9491"/>
                    <a:stretch/>
                  </pic:blipFill>
                  <pic:spPr bwMode="auto">
                    <a:xfrm>
                      <a:off x="0" y="0"/>
                      <a:ext cx="5261112" cy="1677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76D8" w:rsidRPr="00EE76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D8"/>
    <w:rsid w:val="00335225"/>
    <w:rsid w:val="00D3408D"/>
    <w:rsid w:val="00E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C0A7"/>
  <w15:chartTrackingRefBased/>
  <w15:docId w15:val="{1C4C48D0-9905-4340-88A4-5AD18F2B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2022-09-22T18:42:00Z</dcterms:created>
  <dcterms:modified xsi:type="dcterms:W3CDTF">2022-09-22T18:49:00Z</dcterms:modified>
</cp:coreProperties>
</file>