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C050" w14:textId="225AA234" w:rsidR="006D16AC" w:rsidRDefault="00033FCF" w:rsidP="006C56BA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MOSTRAR TELÉFONOS DEL CONTACTO QUE ATIENDE LA VISITA</w:t>
      </w:r>
      <w:r w:rsidR="00E40EE9">
        <w:rPr>
          <w:rFonts w:ascii="Arial Narrow" w:hAnsi="Arial Narrow"/>
          <w:b/>
          <w:bCs/>
          <w:sz w:val="24"/>
          <w:szCs w:val="24"/>
        </w:rPr>
        <w:t xml:space="preserve"> EN ENCUESTAS DE SATISFACCIÓN</w:t>
      </w:r>
    </w:p>
    <w:p w14:paraId="42568A40" w14:textId="77777777" w:rsidR="006C56BA" w:rsidRPr="006C56BA" w:rsidRDefault="006C56BA" w:rsidP="006C56BA">
      <w:pPr>
        <w:spacing w:after="0" w:line="240" w:lineRule="auto"/>
        <w:ind w:left="720"/>
        <w:rPr>
          <w:rFonts w:ascii="Arial Narrow" w:hAnsi="Arial Narrow"/>
          <w:b/>
          <w:bCs/>
          <w:sz w:val="24"/>
          <w:szCs w:val="24"/>
        </w:rPr>
      </w:pPr>
    </w:p>
    <w:p w14:paraId="6373BCD9" w14:textId="6A20C425" w:rsidR="006D16AC" w:rsidRDefault="006D16AC" w:rsidP="006D16AC">
      <w:pPr>
        <w:pStyle w:val="Prrafodelista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3E7AE88" w14:textId="45D8E857" w:rsidR="00BD68C4" w:rsidRDefault="00E40EE9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Actualmente, al realizar una encuesta de satisfacción</w:t>
      </w:r>
      <w:r w:rsidR="001A7C68">
        <w:rPr>
          <w:rFonts w:ascii="Arial Narrow" w:hAnsi="Arial Narrow"/>
          <w:sz w:val="24"/>
          <w:szCs w:val="24"/>
        </w:rPr>
        <w:t xml:space="preserve"> (mediante la acción registra Comunicación)</w:t>
      </w:r>
      <w:r w:rsidR="005F7BBD">
        <w:rPr>
          <w:rFonts w:ascii="Arial Narrow" w:hAnsi="Arial Narrow"/>
          <w:sz w:val="24"/>
          <w:szCs w:val="24"/>
        </w:rPr>
        <w:t xml:space="preserve">, los teléfonos mostrados corresponden a los teléfonos del paciente lo cual genera inconsistencias en la </w:t>
      </w:r>
      <w:r w:rsidR="009471C4">
        <w:rPr>
          <w:rFonts w:ascii="Arial Narrow" w:hAnsi="Arial Narrow"/>
          <w:sz w:val="24"/>
          <w:szCs w:val="24"/>
        </w:rPr>
        <w:t>aplicación de la encuesta:</w:t>
      </w:r>
    </w:p>
    <w:p w14:paraId="43BEEFE6" w14:textId="0F062A8B" w:rsidR="009471C4" w:rsidRDefault="009471C4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9ABDC1" w14:textId="5D9306FB" w:rsidR="009471C4" w:rsidRPr="00E40EE9" w:rsidRDefault="00F23903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6C7FA16C" wp14:editId="6216C489">
            <wp:extent cx="5400040" cy="35159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EA21" w14:textId="77777777" w:rsidR="00BD68C4" w:rsidRDefault="00BD68C4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C12843" w14:textId="77777777" w:rsidR="006C56BA" w:rsidRDefault="006C56BA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Descripción del Requerimiento:</w:t>
      </w:r>
    </w:p>
    <w:p w14:paraId="64327AF0" w14:textId="77777777" w:rsidR="006C56BA" w:rsidRDefault="006C56BA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852E623" w14:textId="77777777" w:rsidR="007A2B7A" w:rsidRDefault="00D223C9" w:rsidP="00DF1BB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formulario </w:t>
      </w:r>
      <w:r w:rsidR="00A85992">
        <w:rPr>
          <w:rFonts w:ascii="Arial Narrow" w:hAnsi="Arial Narrow"/>
          <w:sz w:val="24"/>
          <w:szCs w:val="24"/>
        </w:rPr>
        <w:t>mostrado debe ser ajustado de tal forma que muestre únicamente los datos de la persona atendió el servicio</w:t>
      </w:r>
      <w:r w:rsidR="00BA0104">
        <w:rPr>
          <w:rFonts w:ascii="Arial Narrow" w:hAnsi="Arial Narrow"/>
          <w:sz w:val="24"/>
          <w:szCs w:val="24"/>
        </w:rPr>
        <w:t>, los datos del paciente únicam</w:t>
      </w:r>
      <w:r w:rsidR="007A2B7A">
        <w:rPr>
          <w:rFonts w:ascii="Arial Narrow" w:hAnsi="Arial Narrow"/>
          <w:sz w:val="24"/>
          <w:szCs w:val="24"/>
        </w:rPr>
        <w:t>ente será de referencia, se propone la siguiente opción:</w:t>
      </w:r>
    </w:p>
    <w:p w14:paraId="746A0076" w14:textId="64E5A88C" w:rsidR="00E3285C" w:rsidRDefault="00E3285C" w:rsidP="007A2B7A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</w:p>
    <w:p w14:paraId="597FEF48" w14:textId="4192665A" w:rsidR="007A2B7A" w:rsidRPr="007A2B7A" w:rsidRDefault="00990851" w:rsidP="007A2B7A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13C70CD" wp14:editId="3AFB6EA0">
            <wp:extent cx="5534200" cy="198373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15" cy="199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D237F" w14:textId="13D7C7A9" w:rsidR="00E3285C" w:rsidRDefault="00E3285C" w:rsidP="00E3285C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050563" w14:textId="79902FF6" w:rsidR="0020477E" w:rsidRDefault="001D1941" w:rsidP="00316D1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Bloque</w:t>
      </w:r>
      <w:r w:rsidR="00316D16">
        <w:rPr>
          <w:rFonts w:ascii="Arial Narrow" w:hAnsi="Arial Narrow"/>
          <w:sz w:val="24"/>
          <w:szCs w:val="24"/>
        </w:rPr>
        <w:t xml:space="preserve"> Datos del Servicio</w:t>
      </w:r>
      <w:r>
        <w:rPr>
          <w:rFonts w:ascii="Arial Narrow" w:hAnsi="Arial Narrow"/>
          <w:sz w:val="24"/>
          <w:szCs w:val="24"/>
        </w:rPr>
        <w:t>: Se suprimen los campos Paciente</w:t>
      </w:r>
      <w:r w:rsidR="00544078">
        <w:rPr>
          <w:rFonts w:ascii="Arial Narrow" w:hAnsi="Arial Narrow"/>
          <w:sz w:val="24"/>
          <w:szCs w:val="24"/>
        </w:rPr>
        <w:t>, EPS, Tipo de Orden y Fecha.</w:t>
      </w:r>
    </w:p>
    <w:p w14:paraId="2B8CDC57" w14:textId="01D6C80A" w:rsidR="00544078" w:rsidRDefault="00544078" w:rsidP="00316D1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Se </w:t>
      </w:r>
      <w:r w:rsidR="006A664B">
        <w:rPr>
          <w:rFonts w:ascii="Arial Narrow" w:hAnsi="Arial Narrow"/>
          <w:sz w:val="24"/>
          <w:szCs w:val="24"/>
        </w:rPr>
        <w:t xml:space="preserve">adicionan los campos Contacto, el cual corresponde al campo “Quien Recibe” de la visita </w:t>
      </w:r>
      <w:r w:rsidR="0012210F">
        <w:rPr>
          <w:rFonts w:ascii="Arial Narrow" w:hAnsi="Arial Narrow"/>
          <w:sz w:val="24"/>
          <w:szCs w:val="24"/>
        </w:rPr>
        <w:t>relacionada</w:t>
      </w:r>
      <w:r w:rsidR="006A664B">
        <w:rPr>
          <w:rFonts w:ascii="Arial Narrow" w:hAnsi="Arial Narrow"/>
          <w:sz w:val="24"/>
          <w:szCs w:val="24"/>
        </w:rPr>
        <w:t xml:space="preserve"> a la encuesta</w:t>
      </w:r>
      <w:r w:rsidR="0012210F">
        <w:rPr>
          <w:rFonts w:ascii="Arial Narrow" w:hAnsi="Arial Narrow"/>
          <w:sz w:val="24"/>
          <w:szCs w:val="24"/>
        </w:rPr>
        <w:t>; Fecha Visita</w:t>
      </w:r>
      <w:r w:rsidR="00BE15E4">
        <w:rPr>
          <w:rFonts w:ascii="Arial Narrow" w:hAnsi="Arial Narrow"/>
          <w:sz w:val="24"/>
          <w:szCs w:val="24"/>
        </w:rPr>
        <w:t>, el cual corresponde la fecha de la visita relacionada con la encuesta.</w:t>
      </w:r>
    </w:p>
    <w:p w14:paraId="27C4E646" w14:textId="77777777" w:rsidR="00E2068F" w:rsidRDefault="00E2068F" w:rsidP="00E2068F">
      <w:pPr>
        <w:pStyle w:val="Prrafodelista"/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</w:p>
    <w:p w14:paraId="61D4A896" w14:textId="77C1CAF8" w:rsidR="00317902" w:rsidRDefault="00E2068F" w:rsidP="00316D1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teléfonos para mostrar ya no</w:t>
      </w:r>
      <w:r w:rsidR="00317902">
        <w:rPr>
          <w:rFonts w:ascii="Arial Narrow" w:hAnsi="Arial Narrow"/>
          <w:sz w:val="24"/>
          <w:szCs w:val="24"/>
        </w:rPr>
        <w:t xml:space="preserve"> corresponderán a los teléfonos del paciente sino a los teléfonos del contacto relacionado</w:t>
      </w:r>
      <w:r>
        <w:rPr>
          <w:rFonts w:ascii="Arial Narrow" w:hAnsi="Arial Narrow"/>
          <w:sz w:val="24"/>
          <w:szCs w:val="24"/>
        </w:rPr>
        <w:t xml:space="preserve"> en el campo “Quien Recibe” de la visita relacionada con la encuesta.</w:t>
      </w:r>
    </w:p>
    <w:p w14:paraId="3B954B6D" w14:textId="77777777" w:rsidR="00E2068F" w:rsidRPr="00E2068F" w:rsidRDefault="00E2068F" w:rsidP="00E2068F">
      <w:pPr>
        <w:pStyle w:val="Prrafodelista"/>
        <w:rPr>
          <w:rFonts w:ascii="Arial Narrow" w:hAnsi="Arial Narrow"/>
          <w:sz w:val="24"/>
          <w:szCs w:val="24"/>
        </w:rPr>
      </w:pPr>
    </w:p>
    <w:p w14:paraId="7DBFCA9D" w14:textId="22E64CFB" w:rsidR="00317902" w:rsidRPr="00316D16" w:rsidRDefault="00317902" w:rsidP="00316D1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Bloque Datos del Paciente: Se debe adicionar un nuevo bloque con esta etiqueta la cual contenga dos de los campos</w:t>
      </w:r>
      <w:r w:rsidR="00E16A0C">
        <w:rPr>
          <w:rFonts w:ascii="Arial Narrow" w:hAnsi="Arial Narrow"/>
          <w:sz w:val="24"/>
          <w:szCs w:val="24"/>
        </w:rPr>
        <w:t xml:space="preserve"> suprimidos en el literal (a), Paciente</w:t>
      </w:r>
      <w:r w:rsidR="00F252A1">
        <w:rPr>
          <w:rFonts w:ascii="Arial Narrow" w:hAnsi="Arial Narrow"/>
          <w:sz w:val="24"/>
          <w:szCs w:val="24"/>
        </w:rPr>
        <w:t xml:space="preserve"> (como link)</w:t>
      </w:r>
      <w:r w:rsidR="00E16A0C">
        <w:rPr>
          <w:rFonts w:ascii="Arial Narrow" w:hAnsi="Arial Narrow"/>
          <w:sz w:val="24"/>
          <w:szCs w:val="24"/>
        </w:rPr>
        <w:t xml:space="preserve"> y EPS</w:t>
      </w:r>
      <w:r w:rsidR="0026395E">
        <w:rPr>
          <w:rFonts w:ascii="Arial Narrow" w:hAnsi="Arial Narrow"/>
          <w:sz w:val="24"/>
          <w:szCs w:val="24"/>
        </w:rPr>
        <w:t xml:space="preserve">, que corresponderán al paciente relacionado a la visita relacionada con la encuesta </w:t>
      </w:r>
      <w:r w:rsidR="00296394">
        <w:rPr>
          <w:rFonts w:ascii="Arial Narrow" w:hAnsi="Arial Narrow"/>
          <w:sz w:val="24"/>
          <w:szCs w:val="24"/>
        </w:rPr>
        <w:t>y su entidad padre name.</w:t>
      </w:r>
    </w:p>
    <w:p w14:paraId="02DFD1AC" w14:textId="25340175" w:rsidR="0020477E" w:rsidRDefault="0020477E" w:rsidP="00E3285C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28BA79" w14:textId="7C8C0CA7" w:rsidR="00296394" w:rsidRDefault="00296394" w:rsidP="00E3285C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Nota: No se modificará ninguna otra lógica o campos del formulario</w:t>
      </w:r>
      <w:r w:rsidR="00307F58">
        <w:rPr>
          <w:rFonts w:ascii="Arial Narrow" w:hAnsi="Arial Narrow"/>
          <w:sz w:val="24"/>
          <w:szCs w:val="24"/>
        </w:rPr>
        <w:t xml:space="preserve"> diferentes a los mencionados en este requerimiento.</w:t>
      </w:r>
    </w:p>
    <w:sectPr w:rsidR="00296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305E"/>
    <w:multiLevelType w:val="hybridMultilevel"/>
    <w:tmpl w:val="D1B821E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478"/>
    <w:multiLevelType w:val="hybridMultilevel"/>
    <w:tmpl w:val="DD8E1830"/>
    <w:lvl w:ilvl="0" w:tplc="580A0015">
      <w:start w:val="1"/>
      <w:numFmt w:val="upp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566D6"/>
    <w:multiLevelType w:val="hybridMultilevel"/>
    <w:tmpl w:val="E98AD978"/>
    <w:lvl w:ilvl="0" w:tplc="580A0013">
      <w:start w:val="1"/>
      <w:numFmt w:val="upperRoman"/>
      <w:lvlText w:val="%1."/>
      <w:lvlJc w:val="right"/>
      <w:pPr>
        <w:ind w:left="1428" w:hanging="360"/>
      </w:pPr>
    </w:lvl>
    <w:lvl w:ilvl="1" w:tplc="580A0019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EF1D42"/>
    <w:multiLevelType w:val="hybridMultilevel"/>
    <w:tmpl w:val="33360922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46F4E"/>
    <w:multiLevelType w:val="hybridMultilevel"/>
    <w:tmpl w:val="C2665AE0"/>
    <w:lvl w:ilvl="0" w:tplc="B11CF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341D9"/>
    <w:multiLevelType w:val="hybridMultilevel"/>
    <w:tmpl w:val="A52C3B9C"/>
    <w:lvl w:ilvl="0" w:tplc="580A000F">
      <w:start w:val="1"/>
      <w:numFmt w:val="decimal"/>
      <w:lvlText w:val="%1."/>
      <w:lvlJc w:val="left"/>
      <w:pPr>
        <w:ind w:left="1440" w:hanging="360"/>
      </w:pPr>
    </w:lvl>
    <w:lvl w:ilvl="1" w:tplc="580A0019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1F5131"/>
    <w:multiLevelType w:val="hybridMultilevel"/>
    <w:tmpl w:val="CF547494"/>
    <w:lvl w:ilvl="0" w:tplc="F19EB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6245A1"/>
    <w:multiLevelType w:val="hybridMultilevel"/>
    <w:tmpl w:val="13CCD33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C5"/>
    <w:rsid w:val="00033FCF"/>
    <w:rsid w:val="000E723B"/>
    <w:rsid w:val="0012210F"/>
    <w:rsid w:val="001A7C68"/>
    <w:rsid w:val="001D1941"/>
    <w:rsid w:val="00203DFB"/>
    <w:rsid w:val="0020477E"/>
    <w:rsid w:val="0026395E"/>
    <w:rsid w:val="00296394"/>
    <w:rsid w:val="002C6EBA"/>
    <w:rsid w:val="00307F58"/>
    <w:rsid w:val="00316D16"/>
    <w:rsid w:val="00317902"/>
    <w:rsid w:val="00324E18"/>
    <w:rsid w:val="00330BF4"/>
    <w:rsid w:val="00544078"/>
    <w:rsid w:val="00581DFF"/>
    <w:rsid w:val="005C55C3"/>
    <w:rsid w:val="005F7BBD"/>
    <w:rsid w:val="0065654A"/>
    <w:rsid w:val="006A664B"/>
    <w:rsid w:val="006C56BA"/>
    <w:rsid w:val="006D16AC"/>
    <w:rsid w:val="00761776"/>
    <w:rsid w:val="007A2B7A"/>
    <w:rsid w:val="007A56E6"/>
    <w:rsid w:val="00813109"/>
    <w:rsid w:val="0082231B"/>
    <w:rsid w:val="008331E7"/>
    <w:rsid w:val="008A57CC"/>
    <w:rsid w:val="008B2C02"/>
    <w:rsid w:val="009471C4"/>
    <w:rsid w:val="009676FB"/>
    <w:rsid w:val="00990851"/>
    <w:rsid w:val="00991015"/>
    <w:rsid w:val="009B0A15"/>
    <w:rsid w:val="00A4602C"/>
    <w:rsid w:val="00A46EA1"/>
    <w:rsid w:val="00A85992"/>
    <w:rsid w:val="00AA16C5"/>
    <w:rsid w:val="00B05C18"/>
    <w:rsid w:val="00B31FEC"/>
    <w:rsid w:val="00BA0104"/>
    <w:rsid w:val="00BD68C4"/>
    <w:rsid w:val="00BE15E4"/>
    <w:rsid w:val="00D11B1D"/>
    <w:rsid w:val="00D223C9"/>
    <w:rsid w:val="00D65E39"/>
    <w:rsid w:val="00DB1794"/>
    <w:rsid w:val="00DF1BB1"/>
    <w:rsid w:val="00E16A0C"/>
    <w:rsid w:val="00E2068F"/>
    <w:rsid w:val="00E3285C"/>
    <w:rsid w:val="00E40EE9"/>
    <w:rsid w:val="00E43D69"/>
    <w:rsid w:val="00E67D28"/>
    <w:rsid w:val="00E95A30"/>
    <w:rsid w:val="00F23903"/>
    <w:rsid w:val="00F252A1"/>
    <w:rsid w:val="00FB5DCE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2508E"/>
  <w15:chartTrackingRefBased/>
  <w15:docId w15:val="{7E5DC3AC-C301-4F24-88B2-12B1892E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7A56E6"/>
    <w:pPr>
      <w:spacing w:after="0" w:line="240" w:lineRule="auto"/>
      <w:jc w:val="both"/>
      <w:outlineLvl w:val="0"/>
    </w:pPr>
    <w:rPr>
      <w:rFonts w:ascii="Arial Narrow" w:hAnsi="Arial Narrow"/>
      <w:b/>
      <w:color w:val="ED7D31" w:themeColor="accent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6E6"/>
    <w:rPr>
      <w:rFonts w:ascii="Arial Narrow" w:hAnsi="Arial Narrow"/>
      <w:b/>
      <w:color w:val="ED7D31" w:themeColor="accent2"/>
      <w:sz w:val="32"/>
    </w:rPr>
  </w:style>
  <w:style w:type="paragraph" w:styleId="Prrafodelista">
    <w:name w:val="List Paragraph"/>
    <w:basedOn w:val="Normal"/>
    <w:uiPriority w:val="34"/>
    <w:qFormat/>
    <w:rsid w:val="007A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B7642EA7F1E4AAD88ECCF3FF9352B" ma:contentTypeVersion="8" ma:contentTypeDescription="Crear nuevo documento." ma:contentTypeScope="" ma:versionID="06089cafa4f7600e507a26cf6e696f29">
  <xsd:schema xmlns:xsd="http://www.w3.org/2001/XMLSchema" xmlns:xs="http://www.w3.org/2001/XMLSchema" xmlns:p="http://schemas.microsoft.com/office/2006/metadata/properties" xmlns:ns2="30b9e92d-6102-4dd2-840e-efa2c23befc6" targetNamespace="http://schemas.microsoft.com/office/2006/metadata/properties" ma:root="true" ma:fieldsID="2199622b59f31e0f86cc652184c59304" ns2:_="">
    <xsd:import namespace="30b9e92d-6102-4dd2-840e-efa2c23b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e92d-6102-4dd2-840e-efa2c23b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D61FA-75A3-4511-BB66-E465F1F28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1472E9-6183-41AC-8A8B-954CCC4C9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E3CB4-3045-4481-93DC-A09B4BF5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e92d-6102-4dd2-840e-efa2c23b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Ospina Rodriguez</dc:creator>
  <cp:keywords/>
  <dc:description/>
  <cp:lastModifiedBy>David Ospina Rodriguez</cp:lastModifiedBy>
  <cp:revision>52</cp:revision>
  <dcterms:created xsi:type="dcterms:W3CDTF">2021-04-05T21:39:00Z</dcterms:created>
  <dcterms:modified xsi:type="dcterms:W3CDTF">2021-09-17T16:18:00Z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0x010100E11B7642EA7F1E4AAD88ECCF3FF9352B</vt:lpwstr>
  </property>
</Properties>
</file>