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D6" w:rsidRDefault="00B67BA6">
      <w:r>
        <w:rPr>
          <w:noProof/>
        </w:rPr>
        <w:drawing>
          <wp:inline distT="0" distB="0" distL="0" distR="0" wp14:anchorId="5D220C24" wp14:editId="10D6369E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4D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A6"/>
    <w:rsid w:val="007E4DD6"/>
    <w:rsid w:val="00B6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BE93E-D010-4440-BFED-12DA47F4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edison saldoval monroy</dc:creator>
  <cp:keywords/>
  <dc:description/>
  <cp:lastModifiedBy>jhon edison saldoval monroy</cp:lastModifiedBy>
  <cp:revision>1</cp:revision>
  <dcterms:created xsi:type="dcterms:W3CDTF">2020-05-04T17:41:00Z</dcterms:created>
  <dcterms:modified xsi:type="dcterms:W3CDTF">2020-05-04T17:41:00Z</dcterms:modified>
</cp:coreProperties>
</file>